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015" w:rsidRDefault="00581302" w:rsidP="00581302">
      <w:pPr>
        <w:jc w:val="center"/>
        <w:rPr>
          <w:rFonts w:cs="B Zar"/>
          <w:b/>
          <w:bCs/>
          <w:sz w:val="28"/>
          <w:szCs w:val="28"/>
          <w:rtl/>
          <w:lang w:bidi="fa-IR"/>
        </w:rPr>
      </w:pPr>
      <w:r w:rsidRPr="00581302">
        <w:rPr>
          <w:rFonts w:cs="B Zar" w:hint="cs"/>
          <w:b/>
          <w:bCs/>
          <w:sz w:val="28"/>
          <w:szCs w:val="28"/>
          <w:rtl/>
          <w:lang w:bidi="fa-IR"/>
        </w:rPr>
        <w:t xml:space="preserve">خودمراقبتی در </w:t>
      </w:r>
      <w:r>
        <w:rPr>
          <w:rFonts w:cs="B Zar" w:hint="cs"/>
          <w:b/>
          <w:bCs/>
          <w:sz w:val="28"/>
          <w:szCs w:val="28"/>
          <w:rtl/>
          <w:lang w:bidi="fa-IR"/>
        </w:rPr>
        <w:t xml:space="preserve">بیماری </w:t>
      </w:r>
      <w:r w:rsidRPr="00581302">
        <w:rPr>
          <w:rFonts w:cs="B Zar" w:hint="cs"/>
          <w:b/>
          <w:bCs/>
          <w:sz w:val="28"/>
          <w:szCs w:val="28"/>
          <w:rtl/>
          <w:lang w:bidi="fa-IR"/>
        </w:rPr>
        <w:t>فنیل کتونوری</w:t>
      </w:r>
    </w:p>
    <w:p w:rsidR="00581302" w:rsidRDefault="00581302" w:rsidP="00581302">
      <w:pPr>
        <w:bidi/>
        <w:jc w:val="both"/>
        <w:rPr>
          <w:rFonts w:cs="B Zar"/>
          <w:sz w:val="28"/>
          <w:szCs w:val="28"/>
          <w:rtl/>
          <w:lang w:bidi="fa-IR"/>
        </w:rPr>
      </w:pPr>
      <w:r w:rsidRPr="00581302">
        <w:rPr>
          <w:rFonts w:cs="B Zar" w:hint="cs"/>
          <w:sz w:val="28"/>
          <w:szCs w:val="28"/>
          <w:rtl/>
          <w:lang w:bidi="fa-IR"/>
        </w:rPr>
        <w:t xml:space="preserve">بیماری فنیل کتونوری </w:t>
      </w:r>
      <w:r>
        <w:rPr>
          <w:rFonts w:cs="B Zar" w:hint="cs"/>
          <w:sz w:val="28"/>
          <w:szCs w:val="28"/>
          <w:rtl/>
          <w:lang w:bidi="fa-IR"/>
        </w:rPr>
        <w:t>یک بیماری ژنتیکی و ارثی است که از هر دو والد یعنی ( پدر و مادر بیمار ) به فرزند منتقل می شود.</w:t>
      </w:r>
    </w:p>
    <w:p w:rsidR="00581302" w:rsidRDefault="00581302" w:rsidP="00581302">
      <w:pPr>
        <w:bidi/>
        <w:jc w:val="both"/>
        <w:rPr>
          <w:rFonts w:cs="B Zar"/>
          <w:b/>
          <w:bCs/>
          <w:sz w:val="28"/>
          <w:szCs w:val="28"/>
          <w:rtl/>
          <w:lang w:bidi="fa-IR"/>
        </w:rPr>
      </w:pPr>
      <w:r w:rsidRPr="00581302">
        <w:rPr>
          <w:rFonts w:cs="B Zar" w:hint="cs"/>
          <w:b/>
          <w:bCs/>
          <w:sz w:val="28"/>
          <w:szCs w:val="28"/>
          <w:rtl/>
          <w:lang w:bidi="fa-IR"/>
        </w:rPr>
        <w:t>فنیل آلانین چیست؟</w:t>
      </w:r>
    </w:p>
    <w:p w:rsidR="00581302" w:rsidRDefault="00581302" w:rsidP="00581302">
      <w:pPr>
        <w:bidi/>
        <w:jc w:val="both"/>
        <w:rPr>
          <w:rFonts w:cs="B Zar"/>
          <w:sz w:val="28"/>
          <w:szCs w:val="28"/>
          <w:rtl/>
          <w:lang w:bidi="fa-IR"/>
        </w:rPr>
      </w:pPr>
      <w:r w:rsidRPr="00581302">
        <w:rPr>
          <w:rFonts w:cs="B Zar" w:hint="cs"/>
          <w:sz w:val="28"/>
          <w:szCs w:val="28"/>
          <w:rtl/>
          <w:lang w:bidi="fa-IR"/>
        </w:rPr>
        <w:t xml:space="preserve">فنیل آلانین یک اسیدآمینه ضروری در بدن است </w:t>
      </w:r>
      <w:r>
        <w:rPr>
          <w:rFonts w:cs="B Zar" w:hint="cs"/>
          <w:sz w:val="28"/>
          <w:szCs w:val="28"/>
          <w:rtl/>
          <w:lang w:bidi="fa-IR"/>
        </w:rPr>
        <w:t xml:space="preserve">که در اثر مواد غذایی روزانه وارد بدن ما می شود  و توسط یک آنزیم به نام </w:t>
      </w:r>
      <w:r w:rsidRPr="00581302">
        <w:rPr>
          <w:rFonts w:cs="B Zar" w:hint="cs"/>
          <w:sz w:val="28"/>
          <w:szCs w:val="28"/>
          <w:rtl/>
          <w:lang w:bidi="fa-IR"/>
        </w:rPr>
        <w:t>فنیل آلانین</w:t>
      </w:r>
      <w:r>
        <w:rPr>
          <w:rFonts w:cs="B Zar" w:hint="cs"/>
          <w:sz w:val="28"/>
          <w:szCs w:val="28"/>
          <w:rtl/>
          <w:lang w:bidi="fa-IR"/>
        </w:rPr>
        <w:t xml:space="preserve"> هیدروکسیلاز تبدیل به ماده دیگری بنام تیروزین می شود کمبود این آنزیم باعث ایجاد اختلال در تبدیل و در نهایت بالا رفتن اسیدآمینه در بدن می گردد که بر روی سلولهای مغز رسوب کرده و موجب عقب ماندگی ذهنی شدید در نوزاد می شود.</w:t>
      </w:r>
      <w:bookmarkStart w:id="0" w:name="_GoBack"/>
      <w:bookmarkEnd w:id="0"/>
    </w:p>
    <w:p w:rsidR="00581302" w:rsidRDefault="00581302" w:rsidP="00581302">
      <w:pPr>
        <w:bidi/>
        <w:jc w:val="both"/>
        <w:rPr>
          <w:rFonts w:cs="B Zar"/>
          <w:b/>
          <w:bCs/>
          <w:sz w:val="28"/>
          <w:szCs w:val="28"/>
          <w:rtl/>
          <w:lang w:bidi="fa-IR"/>
        </w:rPr>
      </w:pPr>
      <w:r w:rsidRPr="00A35753">
        <w:rPr>
          <w:rFonts w:cs="B Zar" w:hint="cs"/>
          <w:b/>
          <w:bCs/>
          <w:sz w:val="28"/>
          <w:szCs w:val="28"/>
          <w:rtl/>
          <w:lang w:bidi="fa-IR"/>
        </w:rPr>
        <w:t xml:space="preserve">نشانه های بیماری </w:t>
      </w:r>
      <w:r w:rsidRPr="00A35753">
        <w:rPr>
          <w:rFonts w:cs="B Zar"/>
          <w:b/>
          <w:bCs/>
          <w:sz w:val="28"/>
          <w:szCs w:val="28"/>
          <w:lang w:bidi="fa-IR"/>
        </w:rPr>
        <w:t>PKU</w:t>
      </w:r>
      <w:r w:rsidR="00A35753">
        <w:rPr>
          <w:rFonts w:cs="B Zar" w:hint="cs"/>
          <w:b/>
          <w:bCs/>
          <w:sz w:val="28"/>
          <w:szCs w:val="28"/>
          <w:rtl/>
          <w:lang w:bidi="fa-IR"/>
        </w:rPr>
        <w:t>:</w:t>
      </w:r>
    </w:p>
    <w:p w:rsidR="00A35753" w:rsidRDefault="00A35753" w:rsidP="00A35753">
      <w:pPr>
        <w:bidi/>
        <w:jc w:val="both"/>
        <w:rPr>
          <w:rFonts w:cs="B Zar"/>
          <w:sz w:val="28"/>
          <w:szCs w:val="28"/>
          <w:rtl/>
          <w:lang w:bidi="fa-IR"/>
        </w:rPr>
      </w:pPr>
      <w:r w:rsidRPr="00A35753">
        <w:rPr>
          <w:rFonts w:cs="B Zar" w:hint="cs"/>
          <w:sz w:val="28"/>
          <w:szCs w:val="28"/>
          <w:rtl/>
          <w:lang w:bidi="fa-IR"/>
        </w:rPr>
        <w:t>عدم تمایل نوزاد به شیرخوردن، استفراغ بعد از شیرخوردن، بروز اگزما، جوش در سطح بدن، بور شدن موهای بدن، رنگی شدن چشمها بدون داشتن سابقه فامیلی، داشتن بوی زننده و بسیار نامطبوع ادرار نوزاد مبتلا به علت فنیل اسید استیک، کودک بیش فعال، قدرت تکلم ضعیف، اختلال در راه رفتن، کوچکی سر، آرواره برجسته، داشتن دندان های کاملا جدا از هم و داشتن صرع در یک چهارم از بیماران</w:t>
      </w:r>
    </w:p>
    <w:p w:rsidR="00A35753" w:rsidRDefault="00A35753" w:rsidP="00A35753">
      <w:pPr>
        <w:bidi/>
        <w:jc w:val="both"/>
        <w:rPr>
          <w:rFonts w:cs="B Zar"/>
          <w:b/>
          <w:bCs/>
          <w:sz w:val="28"/>
          <w:szCs w:val="28"/>
          <w:rtl/>
          <w:lang w:bidi="fa-IR"/>
        </w:rPr>
      </w:pPr>
      <w:r w:rsidRPr="00A35753">
        <w:rPr>
          <w:rFonts w:cs="B Zar" w:hint="cs"/>
          <w:b/>
          <w:bCs/>
          <w:sz w:val="28"/>
          <w:szCs w:val="28"/>
          <w:rtl/>
          <w:lang w:bidi="fa-IR"/>
        </w:rPr>
        <w:t>راههای تشخیص و پیشگیری:</w:t>
      </w:r>
    </w:p>
    <w:p w:rsidR="004C5511" w:rsidRPr="00424F33" w:rsidRDefault="004C5511" w:rsidP="004C5511">
      <w:pPr>
        <w:pStyle w:val="ListParagraph"/>
        <w:numPr>
          <w:ilvl w:val="0"/>
          <w:numId w:val="21"/>
        </w:numPr>
        <w:bidi/>
        <w:jc w:val="both"/>
        <w:rPr>
          <w:rFonts w:cs="B Zar"/>
          <w:sz w:val="28"/>
          <w:szCs w:val="28"/>
          <w:lang w:bidi="fa-IR"/>
        </w:rPr>
      </w:pPr>
      <w:r w:rsidRPr="00424F33">
        <w:rPr>
          <w:rFonts w:cs="B Zar" w:hint="cs"/>
          <w:sz w:val="28"/>
          <w:szCs w:val="28"/>
          <w:rtl/>
          <w:lang w:bidi="fa-IR"/>
        </w:rPr>
        <w:t>انجام آزمایش خون از پاشنه پای نوزاد که همان غربالگری نوزادان تولد یافته در زمان 3 تا 5 روزگی بعد از تولد می باشد.</w:t>
      </w:r>
    </w:p>
    <w:p w:rsidR="004C5511" w:rsidRPr="00424F33" w:rsidRDefault="004C5511" w:rsidP="004C5511">
      <w:pPr>
        <w:pStyle w:val="ListParagraph"/>
        <w:numPr>
          <w:ilvl w:val="0"/>
          <w:numId w:val="21"/>
        </w:numPr>
        <w:bidi/>
        <w:jc w:val="both"/>
        <w:rPr>
          <w:rFonts w:cs="B Zar"/>
          <w:sz w:val="28"/>
          <w:szCs w:val="28"/>
          <w:lang w:bidi="fa-IR"/>
        </w:rPr>
      </w:pPr>
      <w:r w:rsidRPr="00424F33">
        <w:rPr>
          <w:rFonts w:cs="B Zar" w:hint="cs"/>
          <w:sz w:val="28"/>
          <w:szCs w:val="28"/>
          <w:rtl/>
          <w:lang w:bidi="fa-IR"/>
        </w:rPr>
        <w:t>انجام مشاوره ژنتیکی برای خانواده هایی که نوزاد آنها به بیماری مبتلا شده است. لازم است والدین برای مشاوره ژنتیک به مراکز مشاوره مراجعه نمایند تا از چگونگی نقص ژنتیکی در افراد خانواده مطلع شوند و برای حاملگی های بعدی و در ازدواج های آینده آگاه شوند.</w:t>
      </w:r>
    </w:p>
    <w:p w:rsidR="004C5511" w:rsidRPr="00424F33" w:rsidRDefault="004C5511" w:rsidP="004C5511">
      <w:pPr>
        <w:pStyle w:val="ListParagraph"/>
        <w:numPr>
          <w:ilvl w:val="0"/>
          <w:numId w:val="21"/>
        </w:numPr>
        <w:bidi/>
        <w:jc w:val="both"/>
        <w:rPr>
          <w:rFonts w:cs="B Zar"/>
          <w:sz w:val="28"/>
          <w:szCs w:val="28"/>
          <w:lang w:bidi="fa-IR"/>
        </w:rPr>
      </w:pPr>
      <w:r w:rsidRPr="00424F33">
        <w:rPr>
          <w:rFonts w:cs="B Zar" w:hint="cs"/>
          <w:sz w:val="28"/>
          <w:szCs w:val="28"/>
          <w:rtl/>
          <w:lang w:bidi="fa-IR"/>
        </w:rPr>
        <w:t>انجام آموزش</w:t>
      </w:r>
      <w:r w:rsidR="00424F33" w:rsidRPr="00424F33">
        <w:rPr>
          <w:rFonts w:cs="B Zar" w:hint="cs"/>
          <w:sz w:val="28"/>
          <w:szCs w:val="28"/>
          <w:rtl/>
          <w:lang w:bidi="fa-IR"/>
        </w:rPr>
        <w:t>:</w:t>
      </w:r>
      <w:r w:rsidRPr="00424F33">
        <w:rPr>
          <w:rFonts w:cs="B Zar" w:hint="cs"/>
          <w:sz w:val="28"/>
          <w:szCs w:val="28"/>
          <w:rtl/>
          <w:lang w:bidi="fa-IR"/>
        </w:rPr>
        <w:t xml:space="preserve"> یعنی آگاهی دادن به خانواده های ناقل در خصوص انجام </w:t>
      </w:r>
      <w:r w:rsidR="00424F33" w:rsidRPr="00424F33">
        <w:rPr>
          <w:rFonts w:cs="B Zar" w:hint="cs"/>
          <w:sz w:val="28"/>
          <w:szCs w:val="28"/>
          <w:rtl/>
          <w:lang w:bidi="fa-IR"/>
        </w:rPr>
        <w:t xml:space="preserve">آزمایش پیش از تولد و مشاوره ژنتیک </w:t>
      </w:r>
      <w:r w:rsidR="00424F33" w:rsidRPr="00424F33">
        <w:rPr>
          <w:rFonts w:cs="B Zar"/>
          <w:sz w:val="28"/>
          <w:szCs w:val="28"/>
          <w:lang w:bidi="fa-IR"/>
        </w:rPr>
        <w:t>PKU</w:t>
      </w:r>
      <w:r w:rsidR="00424F33" w:rsidRPr="00424F33">
        <w:rPr>
          <w:rFonts w:cs="B Zar" w:hint="cs"/>
          <w:sz w:val="28"/>
          <w:szCs w:val="28"/>
          <w:rtl/>
          <w:lang w:bidi="fa-IR"/>
        </w:rPr>
        <w:t xml:space="preserve"> بسیار ضروری است.</w:t>
      </w:r>
    </w:p>
    <w:p w:rsidR="00424F33" w:rsidRDefault="00424F33" w:rsidP="00424F33">
      <w:pPr>
        <w:pStyle w:val="ListParagraph"/>
        <w:numPr>
          <w:ilvl w:val="0"/>
          <w:numId w:val="21"/>
        </w:numPr>
        <w:bidi/>
        <w:jc w:val="both"/>
        <w:rPr>
          <w:rFonts w:cs="B Zar"/>
          <w:sz w:val="28"/>
          <w:szCs w:val="28"/>
          <w:lang w:bidi="fa-IR"/>
        </w:rPr>
      </w:pPr>
      <w:r w:rsidRPr="00424F33">
        <w:rPr>
          <w:rFonts w:cs="B Zar" w:hint="cs"/>
          <w:sz w:val="28"/>
          <w:szCs w:val="28"/>
          <w:rtl/>
          <w:lang w:bidi="fa-IR"/>
        </w:rPr>
        <w:t xml:space="preserve">انجام آزمایش ژنتیکی تشخیص قبل از تولد </w:t>
      </w:r>
      <w:r w:rsidRPr="00424F33">
        <w:rPr>
          <w:rFonts w:cs="B Zar"/>
          <w:sz w:val="28"/>
          <w:szCs w:val="28"/>
          <w:lang w:bidi="fa-IR"/>
        </w:rPr>
        <w:t>PND</w:t>
      </w:r>
      <w:r w:rsidRPr="00424F33">
        <w:rPr>
          <w:rFonts w:cs="B Zar" w:hint="cs"/>
          <w:sz w:val="28"/>
          <w:szCs w:val="28"/>
          <w:rtl/>
          <w:lang w:bidi="fa-IR"/>
        </w:rPr>
        <w:t xml:space="preserve"> در زمان 10 تا 12 هفتگی بارداری و در صورت ابتلا انجام سقط جنین به صورت قانونی قبل از 16 هفتگی</w:t>
      </w:r>
    </w:p>
    <w:p w:rsidR="00424F33" w:rsidRDefault="00424F33" w:rsidP="00424F33">
      <w:pPr>
        <w:bidi/>
        <w:ind w:left="360"/>
        <w:jc w:val="both"/>
        <w:rPr>
          <w:rFonts w:cs="B Zar"/>
          <w:b/>
          <w:bCs/>
          <w:sz w:val="28"/>
          <w:szCs w:val="28"/>
          <w:rtl/>
          <w:lang w:bidi="fa-IR"/>
        </w:rPr>
      </w:pPr>
      <w:r w:rsidRPr="00424F33">
        <w:rPr>
          <w:rFonts w:cs="B Zar" w:hint="cs"/>
          <w:b/>
          <w:bCs/>
          <w:sz w:val="28"/>
          <w:szCs w:val="28"/>
          <w:rtl/>
          <w:lang w:bidi="fa-IR"/>
        </w:rPr>
        <w:t xml:space="preserve">درمان بیماری </w:t>
      </w:r>
      <w:r w:rsidRPr="00424F33">
        <w:rPr>
          <w:rFonts w:cs="B Zar"/>
          <w:b/>
          <w:bCs/>
          <w:sz w:val="28"/>
          <w:szCs w:val="28"/>
          <w:lang w:bidi="fa-IR"/>
        </w:rPr>
        <w:t>PKU</w:t>
      </w:r>
      <w:r w:rsidRPr="00424F33">
        <w:rPr>
          <w:rFonts w:cs="B Zar" w:hint="cs"/>
          <w:b/>
          <w:bCs/>
          <w:sz w:val="28"/>
          <w:szCs w:val="28"/>
          <w:rtl/>
          <w:lang w:bidi="fa-IR"/>
        </w:rPr>
        <w:t>:</w:t>
      </w:r>
    </w:p>
    <w:p w:rsidR="00424F33" w:rsidRPr="00424F33" w:rsidRDefault="00424F33" w:rsidP="00424F33">
      <w:pPr>
        <w:pStyle w:val="ListParagraph"/>
        <w:numPr>
          <w:ilvl w:val="0"/>
          <w:numId w:val="22"/>
        </w:numPr>
        <w:bidi/>
        <w:jc w:val="both"/>
        <w:rPr>
          <w:rFonts w:cs="B Zar"/>
          <w:sz w:val="28"/>
          <w:szCs w:val="28"/>
          <w:lang w:bidi="fa-IR"/>
        </w:rPr>
      </w:pPr>
      <w:r w:rsidRPr="00424F33">
        <w:rPr>
          <w:rFonts w:cs="B Zar" w:hint="cs"/>
          <w:sz w:val="28"/>
          <w:szCs w:val="28"/>
          <w:rtl/>
          <w:lang w:bidi="fa-IR"/>
        </w:rPr>
        <w:lastRenderedPageBreak/>
        <w:t>با رژیم غذایی مناسب و مراقبت های لازم  بیماری قابل درمان است.</w:t>
      </w:r>
    </w:p>
    <w:p w:rsidR="00424F33" w:rsidRPr="00424F33" w:rsidRDefault="00424F33" w:rsidP="00424F33">
      <w:pPr>
        <w:pStyle w:val="ListParagraph"/>
        <w:numPr>
          <w:ilvl w:val="0"/>
          <w:numId w:val="22"/>
        </w:numPr>
        <w:bidi/>
        <w:jc w:val="both"/>
        <w:rPr>
          <w:rFonts w:cs="B Zar"/>
          <w:sz w:val="28"/>
          <w:szCs w:val="28"/>
          <w:lang w:bidi="fa-IR"/>
        </w:rPr>
      </w:pPr>
      <w:r w:rsidRPr="00424F33">
        <w:rPr>
          <w:rFonts w:cs="B Zar" w:hint="cs"/>
          <w:sz w:val="28"/>
          <w:szCs w:val="28"/>
          <w:rtl/>
          <w:lang w:bidi="fa-IR"/>
        </w:rPr>
        <w:t>هر چه تشخیص بیماری و درمان زودتر آغاز شود موفقیت درمان بیشتر است.</w:t>
      </w:r>
    </w:p>
    <w:p w:rsidR="00424F33" w:rsidRPr="00424F33" w:rsidRDefault="00424F33" w:rsidP="00424F33">
      <w:pPr>
        <w:pStyle w:val="ListParagraph"/>
        <w:numPr>
          <w:ilvl w:val="0"/>
          <w:numId w:val="22"/>
        </w:numPr>
        <w:bidi/>
        <w:jc w:val="both"/>
        <w:rPr>
          <w:rFonts w:cs="B Zar"/>
          <w:sz w:val="28"/>
          <w:szCs w:val="28"/>
          <w:rtl/>
          <w:lang w:bidi="fa-IR"/>
        </w:rPr>
      </w:pPr>
      <w:r w:rsidRPr="00424F33">
        <w:rPr>
          <w:rFonts w:cs="B Zar" w:hint="cs"/>
          <w:sz w:val="28"/>
          <w:szCs w:val="28"/>
          <w:rtl/>
          <w:lang w:bidi="fa-IR"/>
        </w:rPr>
        <w:t>شیر و مواد غذایی مخصوص تحت نظر کارشناس تغذیه تنها راه درمان این بیماری است.</w:t>
      </w:r>
    </w:p>
    <w:p w:rsidR="00A35753" w:rsidRPr="00A35753" w:rsidRDefault="00A35753" w:rsidP="00A35753">
      <w:pPr>
        <w:bidi/>
        <w:jc w:val="both"/>
        <w:rPr>
          <w:rFonts w:cs="B Zar"/>
          <w:b/>
          <w:bCs/>
          <w:sz w:val="28"/>
          <w:szCs w:val="28"/>
          <w:rtl/>
          <w:lang w:bidi="fa-IR"/>
        </w:rPr>
      </w:pPr>
    </w:p>
    <w:p w:rsidR="00581302" w:rsidRPr="00581302" w:rsidRDefault="00581302" w:rsidP="00581302">
      <w:pPr>
        <w:jc w:val="center"/>
        <w:rPr>
          <w:rFonts w:cs="B Zar"/>
          <w:b/>
          <w:bCs/>
          <w:sz w:val="28"/>
          <w:szCs w:val="28"/>
          <w:rtl/>
        </w:rPr>
      </w:pPr>
    </w:p>
    <w:sectPr w:rsidR="00581302" w:rsidRPr="00581302" w:rsidSect="00361D10">
      <w:pgSz w:w="12240" w:h="15840"/>
      <w:pgMar w:top="907"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Lotus">
    <w:panose1 w:val="00000000000000000000"/>
    <w:charset w:val="B2"/>
    <w:family w:val="auto"/>
    <w:notTrueType/>
    <w:pitch w:val="default"/>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4D9"/>
    <w:multiLevelType w:val="hybridMultilevel"/>
    <w:tmpl w:val="A2C626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FC5F6F"/>
    <w:multiLevelType w:val="hybridMultilevel"/>
    <w:tmpl w:val="C9241D58"/>
    <w:lvl w:ilvl="0" w:tplc="35D80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F55F1"/>
    <w:multiLevelType w:val="hybridMultilevel"/>
    <w:tmpl w:val="4BF2F610"/>
    <w:lvl w:ilvl="0" w:tplc="862CBA4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nsid w:val="0B9F77A6"/>
    <w:multiLevelType w:val="hybridMultilevel"/>
    <w:tmpl w:val="CA36159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11CA28AA"/>
    <w:multiLevelType w:val="hybridMultilevel"/>
    <w:tmpl w:val="5BE4A270"/>
    <w:lvl w:ilvl="0" w:tplc="7C761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672925"/>
    <w:multiLevelType w:val="hybridMultilevel"/>
    <w:tmpl w:val="28F8404A"/>
    <w:lvl w:ilvl="0" w:tplc="39109A9C">
      <w:start w:val="1"/>
      <w:numFmt w:val="decimal"/>
      <w:lvlText w:val="%1-"/>
      <w:lvlJc w:val="left"/>
      <w:pPr>
        <w:ind w:left="720" w:hanging="360"/>
      </w:pPr>
      <w:rPr>
        <w:rFonts w:ascii="BLotus" w:cs="B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E52C5"/>
    <w:multiLevelType w:val="hybridMultilevel"/>
    <w:tmpl w:val="026C4B5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2DDC0E38"/>
    <w:multiLevelType w:val="hybridMultilevel"/>
    <w:tmpl w:val="67DA7A70"/>
    <w:lvl w:ilvl="0" w:tplc="F17A927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DFD0C18"/>
    <w:multiLevelType w:val="hybridMultilevel"/>
    <w:tmpl w:val="2C3688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BD6BA6"/>
    <w:multiLevelType w:val="hybridMultilevel"/>
    <w:tmpl w:val="245C5D26"/>
    <w:lvl w:ilvl="0" w:tplc="555C27A0">
      <w:start w:val="1"/>
      <w:numFmt w:val="decimal"/>
      <w:lvlText w:val="%1)"/>
      <w:lvlJc w:val="left"/>
      <w:pPr>
        <w:tabs>
          <w:tab w:val="num" w:pos="36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6C01DB"/>
    <w:multiLevelType w:val="hybridMultilevel"/>
    <w:tmpl w:val="B934A7B8"/>
    <w:lvl w:ilvl="0" w:tplc="EF1CBE16">
      <w:start w:val="1"/>
      <w:numFmt w:val="decimal"/>
      <w:lvlText w:val="%1."/>
      <w:lvlJc w:val="left"/>
      <w:pPr>
        <w:tabs>
          <w:tab w:val="num" w:pos="1320"/>
        </w:tabs>
        <w:ind w:left="13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3963988"/>
    <w:multiLevelType w:val="hybridMultilevel"/>
    <w:tmpl w:val="BA2A4F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F13E66"/>
    <w:multiLevelType w:val="hybridMultilevel"/>
    <w:tmpl w:val="98C8CB4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4CA34F19"/>
    <w:multiLevelType w:val="hybridMultilevel"/>
    <w:tmpl w:val="F55A0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147C86"/>
    <w:multiLevelType w:val="hybridMultilevel"/>
    <w:tmpl w:val="04B4EAA0"/>
    <w:lvl w:ilvl="0" w:tplc="7A8243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750BA1"/>
    <w:multiLevelType w:val="hybridMultilevel"/>
    <w:tmpl w:val="EA987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732B60"/>
    <w:multiLevelType w:val="hybridMultilevel"/>
    <w:tmpl w:val="C46296AA"/>
    <w:lvl w:ilvl="0" w:tplc="6EF87CA2">
      <w:start w:val="1"/>
      <w:numFmt w:val="decimal"/>
      <w:lvlText w:val="%1-"/>
      <w:lvlJc w:val="left"/>
      <w:pPr>
        <w:tabs>
          <w:tab w:val="num" w:pos="540"/>
        </w:tabs>
        <w:ind w:left="540" w:hanging="360"/>
      </w:pPr>
    </w:lvl>
    <w:lvl w:ilvl="1" w:tplc="04090019">
      <w:start w:val="1"/>
      <w:numFmt w:val="decimal"/>
      <w:lvlText w:val="%2."/>
      <w:lvlJc w:val="left"/>
      <w:pPr>
        <w:tabs>
          <w:tab w:val="num" w:pos="1260"/>
        </w:tabs>
        <w:ind w:left="126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17">
    <w:nsid w:val="6CDE3F82"/>
    <w:multiLevelType w:val="hybridMultilevel"/>
    <w:tmpl w:val="F1C2434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9A1DB4"/>
    <w:multiLevelType w:val="hybridMultilevel"/>
    <w:tmpl w:val="507C0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0C2BDA"/>
    <w:multiLevelType w:val="hybridMultilevel"/>
    <w:tmpl w:val="D4100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D764A"/>
    <w:multiLevelType w:val="hybridMultilevel"/>
    <w:tmpl w:val="93C80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8875FC"/>
    <w:multiLevelType w:val="hybridMultilevel"/>
    <w:tmpl w:val="28D61D1C"/>
    <w:lvl w:ilvl="0" w:tplc="150CDA42">
      <w:start w:val="1"/>
      <w:numFmt w:val="bullet"/>
      <w:lvlText w:val=""/>
      <w:lvlJc w:val="left"/>
      <w:pPr>
        <w:tabs>
          <w:tab w:val="num" w:pos="720"/>
        </w:tabs>
        <w:ind w:left="720" w:hanging="360"/>
      </w:pPr>
      <w:rPr>
        <w:rFonts w:ascii="Wingdings" w:hAnsi="Wingdings" w:hint="default"/>
      </w:rPr>
    </w:lvl>
    <w:lvl w:ilvl="1" w:tplc="CC6268EA" w:tentative="1">
      <w:start w:val="1"/>
      <w:numFmt w:val="bullet"/>
      <w:lvlText w:val=""/>
      <w:lvlJc w:val="left"/>
      <w:pPr>
        <w:tabs>
          <w:tab w:val="num" w:pos="1440"/>
        </w:tabs>
        <w:ind w:left="1440" w:hanging="360"/>
      </w:pPr>
      <w:rPr>
        <w:rFonts w:ascii="Wingdings" w:hAnsi="Wingdings" w:hint="default"/>
      </w:rPr>
    </w:lvl>
    <w:lvl w:ilvl="2" w:tplc="409633C6" w:tentative="1">
      <w:start w:val="1"/>
      <w:numFmt w:val="bullet"/>
      <w:lvlText w:val=""/>
      <w:lvlJc w:val="left"/>
      <w:pPr>
        <w:tabs>
          <w:tab w:val="num" w:pos="2160"/>
        </w:tabs>
        <w:ind w:left="2160" w:hanging="360"/>
      </w:pPr>
      <w:rPr>
        <w:rFonts w:ascii="Wingdings" w:hAnsi="Wingdings" w:hint="default"/>
      </w:rPr>
    </w:lvl>
    <w:lvl w:ilvl="3" w:tplc="8F401A0E" w:tentative="1">
      <w:start w:val="1"/>
      <w:numFmt w:val="bullet"/>
      <w:lvlText w:val=""/>
      <w:lvlJc w:val="left"/>
      <w:pPr>
        <w:tabs>
          <w:tab w:val="num" w:pos="2880"/>
        </w:tabs>
        <w:ind w:left="2880" w:hanging="360"/>
      </w:pPr>
      <w:rPr>
        <w:rFonts w:ascii="Wingdings" w:hAnsi="Wingdings" w:hint="default"/>
      </w:rPr>
    </w:lvl>
    <w:lvl w:ilvl="4" w:tplc="064CD582" w:tentative="1">
      <w:start w:val="1"/>
      <w:numFmt w:val="bullet"/>
      <w:lvlText w:val=""/>
      <w:lvlJc w:val="left"/>
      <w:pPr>
        <w:tabs>
          <w:tab w:val="num" w:pos="3600"/>
        </w:tabs>
        <w:ind w:left="3600" w:hanging="360"/>
      </w:pPr>
      <w:rPr>
        <w:rFonts w:ascii="Wingdings" w:hAnsi="Wingdings" w:hint="default"/>
      </w:rPr>
    </w:lvl>
    <w:lvl w:ilvl="5" w:tplc="9A541A58" w:tentative="1">
      <w:start w:val="1"/>
      <w:numFmt w:val="bullet"/>
      <w:lvlText w:val=""/>
      <w:lvlJc w:val="left"/>
      <w:pPr>
        <w:tabs>
          <w:tab w:val="num" w:pos="4320"/>
        </w:tabs>
        <w:ind w:left="4320" w:hanging="360"/>
      </w:pPr>
      <w:rPr>
        <w:rFonts w:ascii="Wingdings" w:hAnsi="Wingdings" w:hint="default"/>
      </w:rPr>
    </w:lvl>
    <w:lvl w:ilvl="6" w:tplc="1C2E5D6A" w:tentative="1">
      <w:start w:val="1"/>
      <w:numFmt w:val="bullet"/>
      <w:lvlText w:val=""/>
      <w:lvlJc w:val="left"/>
      <w:pPr>
        <w:tabs>
          <w:tab w:val="num" w:pos="5040"/>
        </w:tabs>
        <w:ind w:left="5040" w:hanging="360"/>
      </w:pPr>
      <w:rPr>
        <w:rFonts w:ascii="Wingdings" w:hAnsi="Wingdings" w:hint="default"/>
      </w:rPr>
    </w:lvl>
    <w:lvl w:ilvl="7" w:tplc="3816EC5A" w:tentative="1">
      <w:start w:val="1"/>
      <w:numFmt w:val="bullet"/>
      <w:lvlText w:val=""/>
      <w:lvlJc w:val="left"/>
      <w:pPr>
        <w:tabs>
          <w:tab w:val="num" w:pos="5760"/>
        </w:tabs>
        <w:ind w:left="5760" w:hanging="360"/>
      </w:pPr>
      <w:rPr>
        <w:rFonts w:ascii="Wingdings" w:hAnsi="Wingdings" w:hint="default"/>
      </w:rPr>
    </w:lvl>
    <w:lvl w:ilvl="8" w:tplc="C7C6A6A2" w:tentative="1">
      <w:start w:val="1"/>
      <w:numFmt w:val="bullet"/>
      <w:lvlText w:val=""/>
      <w:lvlJc w:val="left"/>
      <w:pPr>
        <w:tabs>
          <w:tab w:val="num" w:pos="6480"/>
        </w:tabs>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7"/>
  </w:num>
  <w:num w:numId="5">
    <w:abstractNumId w:val="10"/>
  </w:num>
  <w:num w:numId="6">
    <w:abstractNumId w:val="0"/>
  </w:num>
  <w:num w:numId="7">
    <w:abstractNumId w:val="12"/>
  </w:num>
  <w:num w:numId="8">
    <w:abstractNumId w:val="17"/>
  </w:num>
  <w:num w:numId="9">
    <w:abstractNumId w:val="6"/>
  </w:num>
  <w:num w:numId="10">
    <w:abstractNumId w:val="11"/>
  </w:num>
  <w:num w:numId="11">
    <w:abstractNumId w:val="14"/>
  </w:num>
  <w:num w:numId="12">
    <w:abstractNumId w:val="18"/>
  </w:num>
  <w:num w:numId="13">
    <w:abstractNumId w:val="15"/>
  </w:num>
  <w:num w:numId="14">
    <w:abstractNumId w:val="13"/>
  </w:num>
  <w:num w:numId="15">
    <w:abstractNumId w:val="2"/>
  </w:num>
  <w:num w:numId="16">
    <w:abstractNumId w:val="19"/>
  </w:num>
  <w:num w:numId="17">
    <w:abstractNumId w:val="20"/>
  </w:num>
  <w:num w:numId="18">
    <w:abstractNumId w:val="5"/>
  </w:num>
  <w:num w:numId="19">
    <w:abstractNumId w:val="21"/>
  </w:num>
  <w:num w:numId="20">
    <w:abstractNumId w:val="3"/>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4E3A54"/>
    <w:rsid w:val="0008515C"/>
    <w:rsid w:val="000E404E"/>
    <w:rsid w:val="000F0731"/>
    <w:rsid w:val="00361D10"/>
    <w:rsid w:val="00366E01"/>
    <w:rsid w:val="00371CAC"/>
    <w:rsid w:val="003E5238"/>
    <w:rsid w:val="00424F33"/>
    <w:rsid w:val="00426F4B"/>
    <w:rsid w:val="0043593F"/>
    <w:rsid w:val="0048282B"/>
    <w:rsid w:val="004C5511"/>
    <w:rsid w:val="004E3A54"/>
    <w:rsid w:val="00510856"/>
    <w:rsid w:val="00581302"/>
    <w:rsid w:val="005A1477"/>
    <w:rsid w:val="00730F44"/>
    <w:rsid w:val="007843DA"/>
    <w:rsid w:val="008F0BFB"/>
    <w:rsid w:val="0090010E"/>
    <w:rsid w:val="009424DF"/>
    <w:rsid w:val="00965A08"/>
    <w:rsid w:val="009B5EF6"/>
    <w:rsid w:val="009F7005"/>
    <w:rsid w:val="00A067AB"/>
    <w:rsid w:val="00A35753"/>
    <w:rsid w:val="00A41AF2"/>
    <w:rsid w:val="00A668D4"/>
    <w:rsid w:val="00A86C31"/>
    <w:rsid w:val="00A87272"/>
    <w:rsid w:val="00AB3A90"/>
    <w:rsid w:val="00B72885"/>
    <w:rsid w:val="00C04540"/>
    <w:rsid w:val="00D92B4F"/>
    <w:rsid w:val="00E60D31"/>
    <w:rsid w:val="00E61890"/>
    <w:rsid w:val="00E965A2"/>
    <w:rsid w:val="00EB6B23"/>
    <w:rsid w:val="00ED3015"/>
    <w:rsid w:val="00F51E60"/>
    <w:rsid w:val="00FB13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0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E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64522">
      <w:bodyDiv w:val="1"/>
      <w:marLeft w:val="0"/>
      <w:marRight w:val="0"/>
      <w:marTop w:val="0"/>
      <w:marBottom w:val="0"/>
      <w:divBdr>
        <w:top w:val="none" w:sz="0" w:space="0" w:color="auto"/>
        <w:left w:val="none" w:sz="0" w:space="0" w:color="auto"/>
        <w:bottom w:val="none" w:sz="0" w:space="0" w:color="auto"/>
        <w:right w:val="none" w:sz="0" w:space="0" w:color="auto"/>
      </w:divBdr>
    </w:div>
    <w:div w:id="1808475020">
      <w:bodyDiv w:val="1"/>
      <w:marLeft w:val="0"/>
      <w:marRight w:val="0"/>
      <w:marTop w:val="0"/>
      <w:marBottom w:val="0"/>
      <w:divBdr>
        <w:top w:val="none" w:sz="0" w:space="0" w:color="auto"/>
        <w:left w:val="none" w:sz="0" w:space="0" w:color="auto"/>
        <w:bottom w:val="none" w:sz="0" w:space="0" w:color="auto"/>
        <w:right w:val="none" w:sz="0" w:space="0" w:color="auto"/>
      </w:divBdr>
      <w:divsChild>
        <w:div w:id="370345833">
          <w:marLeft w:val="0"/>
          <w:marRight w:val="547"/>
          <w:marTop w:val="134"/>
          <w:marBottom w:val="0"/>
          <w:divBdr>
            <w:top w:val="none" w:sz="0" w:space="0" w:color="auto"/>
            <w:left w:val="none" w:sz="0" w:space="0" w:color="auto"/>
            <w:bottom w:val="none" w:sz="0" w:space="0" w:color="auto"/>
            <w:right w:val="none" w:sz="0" w:space="0" w:color="auto"/>
          </w:divBdr>
        </w:div>
        <w:div w:id="1270814071">
          <w:marLeft w:val="0"/>
          <w:marRight w:val="547"/>
          <w:marTop w:val="134"/>
          <w:marBottom w:val="0"/>
          <w:divBdr>
            <w:top w:val="none" w:sz="0" w:space="0" w:color="auto"/>
            <w:left w:val="none" w:sz="0" w:space="0" w:color="auto"/>
            <w:bottom w:val="none" w:sz="0" w:space="0" w:color="auto"/>
            <w:right w:val="none" w:sz="0" w:space="0" w:color="auto"/>
          </w:divBdr>
        </w:div>
        <w:div w:id="1968854588">
          <w:marLeft w:val="0"/>
          <w:marRight w:val="547"/>
          <w:marTop w:val="134"/>
          <w:marBottom w:val="0"/>
          <w:divBdr>
            <w:top w:val="none" w:sz="0" w:space="0" w:color="auto"/>
            <w:left w:val="none" w:sz="0" w:space="0" w:color="auto"/>
            <w:bottom w:val="none" w:sz="0" w:space="0" w:color="auto"/>
            <w:right w:val="none" w:sz="0" w:space="0" w:color="auto"/>
          </w:divBdr>
        </w:div>
        <w:div w:id="1513642600">
          <w:marLeft w:val="0"/>
          <w:marRight w:val="547"/>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F855D-770E-403B-AF1E-03079D74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eazphc</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heydarlo</dc:creator>
  <cp:keywords/>
  <dc:description/>
  <cp:lastModifiedBy>Maliheh Talebi</cp:lastModifiedBy>
  <cp:revision>7</cp:revision>
  <dcterms:created xsi:type="dcterms:W3CDTF">2010-11-20T07:39:00Z</dcterms:created>
  <dcterms:modified xsi:type="dcterms:W3CDTF">2014-09-28T10:43:00Z</dcterms:modified>
</cp:coreProperties>
</file>